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898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898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25.03.2015 № 263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со структурной реорганизацией управы Коминтерновского района городского округа город Воронеж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25.03.2015 № 263 «Об утверждении Положения об управе Коминтерновского района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структуру управы Коминтерновского района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01.11.2019 № 1046 «О внесении изменений в постановление администрации городского округа город Воронеж от 25.03.2015 № 263».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